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 77 с углубленным изучением английского языка» г. Перми</w:t>
      </w:r>
    </w:p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C73" w:rsidRPr="008C0C73" w:rsidRDefault="008C0C73" w:rsidP="008C0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C0C73" w:rsidRPr="008C0C73" w:rsidRDefault="008C0C73" w:rsidP="008C0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C0C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Рабочая программа </w:t>
      </w: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C0C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Обучение чтению</w:t>
      </w:r>
      <w:r w:rsidRPr="008C0C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»  </w:t>
      </w:r>
      <w:r w:rsidRPr="008C0C7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  <w:r w:rsidRPr="008C0C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для детей старшего дошкольного возраста</w:t>
      </w: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(подготовка к школе)</w:t>
      </w: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8C0C73" w:rsidRDefault="008C0C73" w:rsidP="008C0C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EA5011" w:rsidRDefault="00EA5011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</w:pPr>
    </w:p>
    <w:p w:rsidR="002F66CA" w:rsidRPr="008C0C73" w:rsidRDefault="002F66CA" w:rsidP="008C0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C0C73">
        <w:rPr>
          <w:rFonts w:ascii="Times New Roman" w:eastAsia="Times New Roman" w:hAnsi="Times New Roman" w:cs="Times New Roman"/>
          <w:b/>
          <w:bCs/>
          <w:iCs/>
          <w:color w:val="303F50"/>
          <w:sz w:val="28"/>
          <w:szCs w:val="28"/>
          <w:lang w:eastAsia="ru-RU"/>
        </w:rPr>
        <w:lastRenderedPageBreak/>
        <w:t>Пояснительная записка</w:t>
      </w:r>
    </w:p>
    <w:p w:rsidR="002F66CA" w:rsidRPr="008C0C73" w:rsidRDefault="002F66CA" w:rsidP="008C0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обучения чтению самый интересный, но трудный и ответственный. Если дети не будут правильно, бегло, выразительно читать, они не смогут овладеть грамотным письмом, не научатся решать задачи. Научить детей читать – значит подготовить их к самостоятельной работе с текстом, привить любовь к чтению. Следовательно, овладение навыками чтения это и средство, и одно из условий общего развития детей. 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2F66CA" w:rsidRPr="008C0C73" w:rsidRDefault="002F66CA" w:rsidP="008C0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 считают, что в </w:t>
      </w:r>
      <w:r w:rsidR="00653F08"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ребенку легче учиться чтению, чем в 7 - 8, объясняя это тем, что </w:t>
      </w:r>
      <w:r w:rsidR="00653F08"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</w:t>
      </w:r>
      <w:r w:rsidR="00EA50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илетний ребенок уже хорошо освоил речь, но слова и звуки ему еще интересны, он охотно с ними экспериментирует, легко запоминает целые слова, а затем начинает различать в них буквы, и взрослому остается только придать его интересу направление, необходимое для овладения навыком чтения. В старшем же возрасте слова и звуки становятся для ребенка чем-то привычным и его экспериментаторский интерес пропадает. Интеллектуальное развитие дошкольника наиболее успешно проходит в процессе его игровой деят</w:t>
      </w:r>
      <w:bookmarkStart w:id="0" w:name="_GoBack"/>
      <w:bookmarkEnd w:id="0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ельности.</w:t>
      </w:r>
    </w:p>
    <w:p w:rsidR="002F66CA" w:rsidRPr="008C0C73" w:rsidRDefault="002F66CA" w:rsidP="008C0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чтению, без сомнения, является одним из главных условий успешного раннего развития ребенка.</w:t>
      </w:r>
    </w:p>
    <w:p w:rsidR="002F66CA" w:rsidRPr="008C0C73" w:rsidRDefault="002F66CA" w:rsidP="008C0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Результативное обучение чтению напрямую зависит от развития познавательных способностей детей. В </w:t>
      </w:r>
      <w:r w:rsidR="00653F08"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дети уже могут анализировать свойства окружающих их предметов. Именно в этом возрасте у детей проявляется интерес к буквам, поэтому можно начинать подготовку к обучению чтению. Подготовка к обучению чтению детей дошкольного возраста, должна включать в себя игры которые способствуют освоению навыков чтения. Они направлены на развитие памяти, внимания, мышления и мелкой моторики.</w:t>
      </w:r>
    </w:p>
    <w:p w:rsidR="002F66CA" w:rsidRPr="008C0C73" w:rsidRDefault="002F66CA" w:rsidP="008C0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читая, малыш развивает свою речь, поскольку чтение - это одна из разновидностей речи (письменная);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читая и запоминая новые слова, ребенок развивает мышление, увеличивает словарный запас;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:rsidR="002F66CA" w:rsidRPr="008C0C73" w:rsidRDefault="002F66CA" w:rsidP="008C0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изложенных выше позиций, было разработано содержание курса занятий</w:t>
      </w:r>
      <w:r w:rsidR="008C0C73"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рассчитанный на </w:t>
      </w:r>
      <w:r w:rsidR="00653F08"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8C0C73"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F08"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часов обучению 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чтению в игровой форме.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 программы: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обучение детей чтению в игровой форме. Создание условий для осмысленного и осознанного чтения.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C0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Задачи </w:t>
      </w:r>
      <w:r w:rsidR="00653F08" w:rsidRPr="008C0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:</w:t>
      </w:r>
      <w:proofErr w:type="gramEnd"/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 подготовка к обучению чтению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обучение чтению напрямую зависит от развития познавательных способностей ребенка, внимания, памяти, мышления, мелкой моторики.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учим буквы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полезным для запоминания букв является выкладывание их из палочек, кубиков, мозаики, пуговиц, горошин, камешков, моделирование буквы из пластилина (из колбасок/жгутиков) или проволоки, обводка и раскрашивание объемных букв, их штриховка.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запоминаем слоги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научить читать с помощью заучивания системы единиц чтения - слогов-слияний, заучивать слоги нужно по той же схеме, которая используется при заучивании букв: многократное называние слога взрослым, поиск слога по заданию взрослого с последующим называнием, самостоятельное называние - "чтение" слога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 xml:space="preserve">К концу </w:t>
      </w:r>
      <w:r w:rsidR="00653F08" w:rsidRPr="008C0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курса</w:t>
      </w:r>
      <w:r w:rsidRPr="008C0C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дети должны уметь</w:t>
      </w: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F66CA" w:rsidRPr="008C0C73" w:rsidRDefault="002F66CA" w:rsidP="008C0C7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 слоги:</w:t>
      </w:r>
    </w:p>
    <w:p w:rsidR="002F66CA" w:rsidRPr="008C0C73" w:rsidRDefault="002F66CA" w:rsidP="008C0C7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сочетание двух гласных;</w:t>
      </w:r>
    </w:p>
    <w:p w:rsidR="002F66CA" w:rsidRPr="008C0C73" w:rsidRDefault="002F66CA" w:rsidP="008C0C7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сочетание гласного с согласным в обратном слоге;</w:t>
      </w:r>
    </w:p>
    <w:p w:rsidR="002F66CA" w:rsidRPr="008C0C73" w:rsidRDefault="002F66CA" w:rsidP="008C0C7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сочетание согласного с гласным в прямом слоге;</w:t>
      </w:r>
    </w:p>
    <w:p w:rsidR="002F66CA" w:rsidRPr="008C0C73" w:rsidRDefault="002F66CA" w:rsidP="008C0C7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односложные слова по типу СГС (согласный-гласный-согласный);</w:t>
      </w:r>
    </w:p>
    <w:p w:rsidR="002F66CA" w:rsidRPr="008C0C73" w:rsidRDefault="002F66CA" w:rsidP="008C0C7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двусложные и трехсложные слова, состоящие из открытых слогов;</w:t>
      </w:r>
    </w:p>
    <w:p w:rsidR="002F66CA" w:rsidRPr="008C0C73" w:rsidRDefault="002F66CA" w:rsidP="008C0C7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двусложные слова, состоящие из открытого и закрытого слогов;</w:t>
      </w:r>
    </w:p>
    <w:p w:rsidR="002F66CA" w:rsidRDefault="002F66CA" w:rsidP="008C0C73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прочитанное.</w:t>
      </w:r>
    </w:p>
    <w:tbl>
      <w:tblPr>
        <w:tblpPr w:leftFromText="180" w:rightFromText="180" w:vertAnchor="text" w:horzAnchor="margin" w:tblpY="779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99"/>
        <w:gridCol w:w="6331"/>
        <w:gridCol w:w="870"/>
      </w:tblGrid>
      <w:tr w:rsidR="008C0C73" w:rsidRPr="008C0C73" w:rsidTr="00940637">
        <w:trPr>
          <w:trHeight w:val="276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C73" w:rsidRPr="008C0C73" w:rsidRDefault="008C0C73" w:rsidP="0094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8C0C73" w:rsidRPr="008C0C73" w:rsidTr="00940637">
        <w:trPr>
          <w:trHeight w:val="1414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Буквенный период обучения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работать по формированию фонетического слуха знакомить с алфавитным обозначением букв, учить читать слоги и слова с изученными буквами, развивать навыки чтения, развивать речь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применять знания и умения, полученные на занятиях 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20</w:t>
            </w:r>
          </w:p>
        </w:tc>
      </w:tr>
      <w:tr w:rsidR="008C0C73" w:rsidRPr="008C0C73" w:rsidTr="00940637">
        <w:trPr>
          <w:trHeight w:val="1679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«Живые звуки»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 У, О, И, Й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гласными звуками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понятие «гласный звук»,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слуховое внимание,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и корригировать фонематический слух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зрительные образы гласных букв проводить работу по формированию и дифференциации понятий «звук» - «буква». 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C0C73" w:rsidRPr="008C0C73" w:rsidTr="00940637">
        <w:trPr>
          <w:trHeight w:val="1486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«Живые звуки»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Э, Ы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зрительные образы гласных букв проводить работу по формированию и дифференциации понятий «звук» - «буква».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понятие «гласный звук»,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слуховое внимание,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и корригировать фонематический слух 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C0C73" w:rsidRPr="008C0C73" w:rsidTr="00940637">
        <w:trPr>
          <w:trHeight w:val="1134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и буквы-соединения букв, в слоги «буквы дружат»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М, Н,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детей с согласными звуками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понятие   «согласными звук»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слуховое внимание,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и корригировать фонематический слух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зрительные образы согласных букв проводить работу по формированию и дифференциации понятий «звук» - «буква». 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C0C73" w:rsidRPr="008C0C73" w:rsidTr="00940637">
        <w:trPr>
          <w:trHeight w:val="1134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М, Н, Т, К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на слух твердые (строгие) и мягкие (ласковые) согласные звуки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картинками-символами. 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C0C73" w:rsidRPr="008C0C73" w:rsidTr="00940637">
        <w:trPr>
          <w:trHeight w:val="1134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навыка чтения слов с открытыми слогами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звуки и буквы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Т, К 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закрепить зрительные образы согласных букв проводить работу по формированию и дифференциации понятий «звук» - «буква».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подборе картинок к заданному звуку.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внимание, память, мышление, мелкую моторику.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C0C73" w:rsidRPr="008C0C73" w:rsidTr="00940637">
        <w:trPr>
          <w:trHeight w:val="1134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Б, П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определять твердость или мягкость согласного звука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упражнять в подборе слов к заданному звуку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умение выполнять игровые задания творческого характера 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C0C73" w:rsidRPr="008C0C73" w:rsidTr="00940637">
        <w:trPr>
          <w:trHeight w:val="1134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большая и маленькая буква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Б, П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понятие «согласными звук»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навыка чтения слов с закрытыми слогами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графических навыков (штриховки, графическое письмо)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обратных и прямых слогов, односложных и двухсложных слов 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C0C73" w:rsidRPr="008C0C73" w:rsidTr="00940637">
        <w:trPr>
          <w:trHeight w:val="1134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Л, Р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практическим путем знания о том, что звуки, буквы бывают гласными и согласными, гласные образуют слог – в слове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тонкой моторики 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C0C73" w:rsidRPr="008C0C73" w:rsidTr="00940637">
        <w:trPr>
          <w:trHeight w:val="1134"/>
        </w:trPr>
        <w:tc>
          <w:tcPr>
            <w:tcW w:w="108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закрытый слог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звуки и буквы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Л, Р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закрепить зрительный образ буквы: анализ ее элементов, определение сходства и различия между буквами</w:t>
            </w:r>
          </w:p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выкладывание букв из отдельных элементов, мелких предметов, счетных палочек, веревочек, пластилина, дописывание недостающих элементов, выделение правильно написанных букв среди зеркально написанных, узнавание зашумленных букв, отождествление букв с картинками-символами </w:t>
            </w:r>
          </w:p>
        </w:tc>
        <w:tc>
          <w:tcPr>
            <w:tcW w:w="47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C73" w:rsidRPr="008C0C73" w:rsidRDefault="008C0C73" w:rsidP="009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0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</w:tbl>
    <w:p w:rsidR="002F66CA" w:rsidRPr="008C0C73" w:rsidRDefault="002F66CA" w:rsidP="008C0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занятия включены физкультминутки, которые позволяют детям расслабиться, а педагогу разграничить занятие на структурно-смысловые части.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20 занятий.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Список рекомендуемой литературы: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Беззубцева</w:t>
      </w:r>
      <w:proofErr w:type="spellEnd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В., Андриевская Т. Н. Развиваем руку ребенка, готовим ее к рисованию и письму. - М. Изд. ГНОМ и Д, 2004.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18 знаменитых азбук в одной книге. - М.: АСТ-ПРЕСС, 1996.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Воскресенская А. И. Грамота в детском саду. – Издательство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«Просвещение». Москва. 1965.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Занимательное </w:t>
      </w:r>
      <w:proofErr w:type="spellStart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азбуковедение</w:t>
      </w:r>
      <w:proofErr w:type="spellEnd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/ Сост. В. В. Волина- М. Просвещение. 1991.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Обучение дошкольников грамоте. Л. Е. </w:t>
      </w:r>
      <w:proofErr w:type="spellStart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Журова</w:t>
      </w:r>
      <w:proofErr w:type="spellEnd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 - </w:t>
      </w:r>
      <w:proofErr w:type="gramStart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:</w:t>
      </w:r>
      <w:proofErr w:type="gramEnd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Школа- Пресс, 1998</w:t>
      </w:r>
    </w:p>
    <w:p w:rsidR="002F66CA" w:rsidRPr="008C0C73" w:rsidRDefault="002F66CA" w:rsidP="008C0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Буквы и слоги. Тетрадь дошкольника по обучению грамоте </w:t>
      </w:r>
      <w:proofErr w:type="spellStart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Гаврина</w:t>
      </w:r>
      <w:proofErr w:type="spellEnd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Е., </w:t>
      </w:r>
      <w:proofErr w:type="spellStart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Кутявина</w:t>
      </w:r>
      <w:proofErr w:type="spellEnd"/>
      <w:r w:rsidRPr="008C0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Л., Топоркова И. Г., Щербинина С. В.</w:t>
      </w:r>
    </w:p>
    <w:p w:rsidR="00135BEF" w:rsidRPr="008C0C73" w:rsidRDefault="00135BEF" w:rsidP="008C0C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5BEF" w:rsidRPr="008C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58B6"/>
    <w:multiLevelType w:val="multilevel"/>
    <w:tmpl w:val="FD64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61587"/>
    <w:multiLevelType w:val="multilevel"/>
    <w:tmpl w:val="415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EBE"/>
    <w:rsid w:val="00135BEF"/>
    <w:rsid w:val="002F66CA"/>
    <w:rsid w:val="00414EBE"/>
    <w:rsid w:val="00653F08"/>
    <w:rsid w:val="008C0C73"/>
    <w:rsid w:val="00B4390D"/>
    <w:rsid w:val="00E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264F"/>
  <w15:docId w15:val="{D96A29B5-76A2-0447-B4FD-F3C33303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Kab-39</dc:creator>
  <cp:keywords/>
  <dc:description/>
  <cp:lastModifiedBy>элла неустроева</cp:lastModifiedBy>
  <cp:revision>4</cp:revision>
  <cp:lastPrinted>2020-11-13T06:06:00Z</cp:lastPrinted>
  <dcterms:created xsi:type="dcterms:W3CDTF">2020-11-12T11:46:00Z</dcterms:created>
  <dcterms:modified xsi:type="dcterms:W3CDTF">2021-10-02T10:37:00Z</dcterms:modified>
</cp:coreProperties>
</file>